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ADF" w:rsidRPr="003D6956" w:rsidRDefault="00982ADF" w:rsidP="00982ADF">
      <w:pPr>
        <w:jc w:val="center"/>
        <w:rPr>
          <w:rFonts w:ascii="Garamond" w:hAnsi="Garamond"/>
          <w:b/>
          <w:sz w:val="24"/>
          <w:szCs w:val="24"/>
          <w:lang/>
        </w:rPr>
      </w:pPr>
      <w:r w:rsidRPr="003D6956">
        <w:rPr>
          <w:rFonts w:ascii="Garamond" w:hAnsi="Garamond"/>
          <w:b/>
          <w:sz w:val="24"/>
          <w:szCs w:val="24"/>
          <w:lang/>
        </w:rPr>
        <w:t xml:space="preserve">KLASIFIKACIJA KVALIFIKACIJA </w:t>
      </w:r>
    </w:p>
    <w:p w:rsidR="00982ADF" w:rsidRPr="003D6956" w:rsidRDefault="00982ADF" w:rsidP="00982ADF">
      <w:pPr>
        <w:jc w:val="center"/>
        <w:rPr>
          <w:rFonts w:ascii="Garamond" w:hAnsi="Garamond"/>
          <w:b/>
          <w:sz w:val="24"/>
          <w:szCs w:val="24"/>
          <w:lang/>
        </w:rPr>
      </w:pPr>
      <w:r w:rsidRPr="003D6956">
        <w:rPr>
          <w:rFonts w:ascii="Garamond" w:hAnsi="Garamond"/>
          <w:b/>
          <w:sz w:val="24"/>
          <w:szCs w:val="24"/>
          <w:lang/>
        </w:rPr>
        <w:t xml:space="preserve">SEKTOR 08 – POLJOPRIVREDA, PREHRANA I VETERINA </w:t>
      </w:r>
    </w:p>
    <w:p w:rsidR="00982ADF" w:rsidRPr="003D6956" w:rsidRDefault="00982ADF" w:rsidP="00982ADF">
      <w:pPr>
        <w:jc w:val="center"/>
        <w:rPr>
          <w:lang/>
        </w:rPr>
      </w:pPr>
    </w:p>
    <w:p w:rsidR="008244B4" w:rsidRPr="003D6956" w:rsidRDefault="008244B4" w:rsidP="00982ADF">
      <w:pPr>
        <w:jc w:val="center"/>
        <w:rPr>
          <w:lang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04"/>
        <w:gridCol w:w="1628"/>
        <w:gridCol w:w="1183"/>
        <w:gridCol w:w="2163"/>
        <w:gridCol w:w="814"/>
        <w:gridCol w:w="1901"/>
        <w:gridCol w:w="1163"/>
        <w:gridCol w:w="2322"/>
        <w:gridCol w:w="442"/>
        <w:gridCol w:w="553"/>
        <w:gridCol w:w="1327"/>
      </w:tblGrid>
      <w:tr w:rsidR="008244B4" w:rsidRPr="003D6956" w:rsidTr="00D5691F">
        <w:trPr>
          <w:tblHeader/>
          <w:jc w:val="center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 xml:space="preserve">Kod </w:t>
            </w:r>
            <w:r w:rsidRPr="003D6956">
              <w:rPr>
                <w:rFonts w:ascii="Garamond" w:hAnsi="Garamond"/>
                <w:b/>
                <w:bCs/>
                <w:lang/>
              </w:rPr>
              <w:br/>
              <w:t>sektora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SEKTOR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 xml:space="preserve">Kod </w:t>
            </w:r>
            <w:r w:rsidRPr="003D6956">
              <w:rPr>
                <w:rFonts w:ascii="Garamond" w:hAnsi="Garamond"/>
                <w:b/>
                <w:bCs/>
                <w:lang/>
              </w:rPr>
              <w:br/>
              <w:t>podsektora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jc w:val="center"/>
              <w:rPr>
                <w:rFonts w:ascii="Garamond" w:hAnsi="Garamond" w:cs="Arial"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PODSEKTOR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jc w:val="center"/>
              <w:rPr>
                <w:rFonts w:ascii="Garamond" w:hAnsi="Garamond" w:cs="Arial"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 xml:space="preserve">Kod </w:t>
            </w:r>
            <w:r w:rsidRPr="003D6956">
              <w:rPr>
                <w:rFonts w:ascii="Garamond" w:hAnsi="Garamond"/>
                <w:b/>
                <w:bCs/>
                <w:lang/>
              </w:rPr>
              <w:br/>
              <w:t>oblasti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OBLAST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/>
                <w:lang/>
              </w:rPr>
              <w:t xml:space="preserve">Kod </w:t>
            </w:r>
            <w:r w:rsidRPr="003D6956">
              <w:rPr>
                <w:rFonts w:ascii="Garamond" w:hAnsi="Garamond"/>
                <w:b/>
                <w:lang/>
              </w:rPr>
              <w:br/>
              <w:t>podoblasti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</w:tcPr>
          <w:p w:rsidR="00982ADF" w:rsidRPr="003D6956" w:rsidRDefault="00982ADF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KVALIFIKACIJA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82ADF" w:rsidRPr="003D6956" w:rsidRDefault="00982ADF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Tip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82ADF" w:rsidRPr="003D6956" w:rsidRDefault="00982ADF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Nivo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82ADF" w:rsidRPr="003D6956" w:rsidRDefault="00982ADF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 xml:space="preserve">Kod </w:t>
            </w:r>
            <w:r w:rsidRPr="003D6956">
              <w:rPr>
                <w:rFonts w:ascii="Garamond" w:hAnsi="Garamond"/>
                <w:b/>
                <w:bCs/>
                <w:lang/>
              </w:rPr>
              <w:br/>
              <w:t>kvalifikacije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08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</w:tcPr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 xml:space="preserve">POLJOPRIVREDA, PREHRANA I VETERINA 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0801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POLJOPRIVREDA</w:t>
            </w: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080101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BILJNA PROIZVODNJA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Uzgajivač ljekovitog bilja (urađen PO)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08010101.220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Ratar-povrtar (urađen OP)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08010102.130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color w:val="FF0000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Poljoprivredni proizvođač (urađen PO)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FF0000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08010103.230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Voćar- vinogradar (urađen PO)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08010104.230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Podrumar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08010105.230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Voćar-vinogradar- podrumar</w:t>
            </w:r>
          </w:p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(urađen OP)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08010106.130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Tehničar za ratarstvo i povrtarstvo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08010126.241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Tehničar za voćarstvo i vinogradarstvo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08010127.241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Poljoprivredni tehničar (novi program, modularizovan)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08010128.141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Poljoprivredni tehničar (stari program, važeći)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08010129.141</w:t>
            </w:r>
          </w:p>
        </w:tc>
      </w:tr>
      <w:tr w:rsidR="008244B4" w:rsidRPr="003D6956" w:rsidTr="008277DD">
        <w:trPr>
          <w:cantSplit/>
          <w:trHeight w:val="3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08010130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Tehničar hortikulture (uradjen OP)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08010130.141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Bachelor (BSc) - Biljna proizvodnja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08010151.160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Specijalista (Spec. Sci) -Voćarstvo i vinogradarstvo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08010152.171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Specijalista (Spec. Sci) -Ratarstvo i povrtarstvo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08010153.171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Specijalista (Spec. Sci) -Zaštita bilja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08010154.171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Bachelor (BApp) -Mediteransko voćarstvo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08010155.160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Bachelor (BApp) -Kontinentalno voćarstvo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08010156.160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Specijalista (Spec. App) -Kontinentalno voćarstvo i ljekovito bilje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08010157.171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Magistar (MSc) -Voćarstvo, vinogradarstvo i vinarstvo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08010158.172</w:t>
            </w:r>
          </w:p>
        </w:tc>
      </w:tr>
      <w:tr w:rsidR="008244B4" w:rsidRPr="003D6956" w:rsidTr="008277DD">
        <w:trPr>
          <w:cantSplit/>
          <w:trHeight w:val="2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08010159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Magistar (MSc) - Ratarstvo i povrtarstvo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08010159.172</w:t>
            </w:r>
          </w:p>
        </w:tc>
      </w:tr>
      <w:tr w:rsidR="008244B4" w:rsidRPr="003D6956" w:rsidTr="008277DD">
        <w:trPr>
          <w:cantSplit/>
          <w:trHeight w:val="19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08010160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Magistar (MSc) - Zaštita bilja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08010160.172</w:t>
            </w:r>
          </w:p>
        </w:tc>
      </w:tr>
      <w:tr w:rsidR="008244B4" w:rsidRPr="003D6956" w:rsidTr="008277DD">
        <w:trPr>
          <w:cantSplit/>
          <w:trHeight w:val="19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</w:tr>
      <w:tr w:rsidR="008244B4" w:rsidRPr="003D6956" w:rsidTr="00F855CF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F855CF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080102</w:t>
            </w:r>
          </w:p>
          <w:p w:rsidR="008244B4" w:rsidRPr="003D6956" w:rsidRDefault="008244B4" w:rsidP="00F855CF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F855C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STOČARSKA PROIZVODNJA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color w:val="000000"/>
                <w:lang/>
              </w:rPr>
              <w:t>08010201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 xml:space="preserve">Pčelar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color w:val="000000"/>
                <w:lang/>
              </w:rPr>
              <w:t>08010201.220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08010226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Tehničar za stočarstvo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08010226.241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08010251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Bachelor (BSc) - Stočarstvo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08010251.160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08010252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Specijalista (Spec. Sci) -Stočarstvo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08010252.171</w:t>
            </w:r>
          </w:p>
        </w:tc>
      </w:tr>
      <w:tr w:rsidR="008244B4" w:rsidRPr="003D6956" w:rsidTr="008277DD">
        <w:trPr>
          <w:cantSplit/>
          <w:trHeight w:val="95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08010253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Magistar (MSc) - Stočarstvo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VII2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08010253.172</w:t>
            </w:r>
          </w:p>
        </w:tc>
      </w:tr>
      <w:tr w:rsidR="008244B4" w:rsidRPr="003D6956" w:rsidTr="008277DD">
        <w:trPr>
          <w:cantSplit/>
          <w:trHeight w:val="95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</w:tr>
      <w:tr w:rsidR="008244B4" w:rsidRPr="003D6956" w:rsidTr="00EB01A9">
        <w:trPr>
          <w:cantSplit/>
          <w:trHeight w:val="288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0802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PREHRANA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080201</w:t>
            </w: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/>
              </w:rPr>
            </w:pPr>
          </w:p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 Narrow"/>
                <w:b/>
                <w:bCs/>
                <w:lang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PREHRAMBENA TEHNOLOGIJA BILJNIH PROIZVODA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08020101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Pekar (urađen PO) – promijeniti naziv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08020101.230</w:t>
            </w:r>
          </w:p>
        </w:tc>
      </w:tr>
      <w:tr w:rsidR="008244B4" w:rsidRPr="003D6956" w:rsidTr="00EB01A9">
        <w:trPr>
          <w:cantSplit/>
          <w:trHeight w:val="288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08020102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Pekar  (urađen OP)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08020102.130</w:t>
            </w:r>
          </w:p>
        </w:tc>
      </w:tr>
      <w:tr w:rsidR="008244B4" w:rsidRPr="003D6956" w:rsidTr="00EB01A9">
        <w:trPr>
          <w:cantSplit/>
          <w:trHeight w:val="288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08020126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Prehrambeni tehničar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08020126.141</w:t>
            </w:r>
          </w:p>
        </w:tc>
      </w:tr>
      <w:tr w:rsidR="008244B4" w:rsidRPr="003D6956" w:rsidTr="004849D8">
        <w:trPr>
          <w:cantSplit/>
          <w:trHeight w:val="18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</w:tr>
      <w:tr w:rsidR="008244B4" w:rsidRPr="003D6956" w:rsidTr="008244B4">
        <w:trPr>
          <w:cantSplit/>
          <w:trHeight w:val="18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8244B4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</w:tr>
      <w:tr w:rsidR="008244B4" w:rsidRPr="003D6956" w:rsidTr="008244B4">
        <w:trPr>
          <w:cantSplit/>
          <w:trHeight w:val="18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  <w:tc>
          <w:tcPr>
            <w:tcW w:w="232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8244B4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8244B4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</w:tr>
      <w:tr w:rsidR="008244B4" w:rsidRPr="003D6956" w:rsidTr="006B6C53">
        <w:trPr>
          <w:cantSplit/>
          <w:trHeight w:val="64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080202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bCs/>
                <w:lang w:eastAsia="en-GB"/>
              </w:rPr>
            </w:pPr>
            <w:r w:rsidRPr="003D6956">
              <w:rPr>
                <w:rFonts w:ascii="Garamond" w:hAnsi="Garamond"/>
                <w:b/>
                <w:bCs/>
                <w:lang/>
              </w:rPr>
              <w:t>PREHRAMBENA TEHNOLOGIJA ŽIVOTINJSKIH PROIZVODA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08020201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Prerađivač mlijeka  (OP)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08020201.130</w:t>
            </w:r>
          </w:p>
        </w:tc>
      </w:tr>
      <w:tr w:rsidR="008244B4" w:rsidRPr="003D6956" w:rsidTr="006B6C53">
        <w:trPr>
          <w:cantSplit/>
          <w:trHeight w:val="63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color w:val="000000"/>
                <w:lang/>
              </w:rPr>
              <w:t>08020202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left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Mesar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color w:val="000000"/>
                <w:lang/>
              </w:rPr>
              <w:t>08020202.130</w:t>
            </w:r>
          </w:p>
        </w:tc>
      </w:tr>
      <w:tr w:rsidR="008244B4" w:rsidRPr="003D6956" w:rsidTr="008244B4">
        <w:trPr>
          <w:cantSplit/>
          <w:trHeight w:val="63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</w:p>
        </w:tc>
      </w:tr>
      <w:tr w:rsidR="008244B4" w:rsidRPr="003D6956" w:rsidTr="008244B4">
        <w:trPr>
          <w:cantSplit/>
          <w:trHeight w:val="88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color w:val="000000"/>
                <w:lang w:eastAsia="en-GB"/>
              </w:rPr>
            </w:pPr>
          </w:p>
        </w:tc>
      </w:tr>
      <w:tr w:rsidR="008244B4" w:rsidRPr="003D6956" w:rsidTr="008277DD">
        <w:trPr>
          <w:cantSplit/>
          <w:trHeight w:val="95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0803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VETERINA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080301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VETERINA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08030126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Veterinarski tehničar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  <w:r w:rsidRPr="003D6956">
              <w:rPr>
                <w:rFonts w:ascii="Garamond" w:hAnsi="Garamond" w:cs="Arial Narrow"/>
                <w:color w:val="000000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08030126.141</w:t>
            </w:r>
          </w:p>
        </w:tc>
      </w:tr>
      <w:tr w:rsidR="008244B4" w:rsidRPr="003D6956" w:rsidTr="008244B4">
        <w:trPr>
          <w:cantSplit/>
          <w:trHeight w:val="95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</w:tr>
      <w:tr w:rsidR="008244B4" w:rsidRPr="003D6956" w:rsidTr="008244B4">
        <w:trPr>
          <w:cantSplit/>
          <w:trHeight w:val="62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color w:val="000000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Cs/>
                <w:lang w:eastAsia="en-GB"/>
              </w:rPr>
            </w:pP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0804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ind w:left="113" w:right="113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ŠUMARSTVO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080401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 Narrow"/>
                <w:b/>
                <w:bCs/>
                <w:lang w:eastAsia="en-GB"/>
              </w:rPr>
            </w:pPr>
            <w:r w:rsidRPr="003D6956">
              <w:rPr>
                <w:rFonts w:ascii="Garamond" w:hAnsi="Garamond" w:cs="Arial Narrow"/>
                <w:b/>
                <w:bCs/>
                <w:lang/>
              </w:rPr>
              <w:t>ŠUMARSTVO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Pomoćnik baštovana (urađen PO)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08040101.220</w:t>
            </w:r>
          </w:p>
        </w:tc>
      </w:tr>
      <w:tr w:rsidR="008244B4" w:rsidRPr="003D6956" w:rsidTr="008277DD">
        <w:trPr>
          <w:cantSplit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Rasadničar (urađen PO)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08040102.230</w:t>
            </w:r>
          </w:p>
        </w:tc>
      </w:tr>
      <w:tr w:rsidR="008244B4" w:rsidRPr="003D6956" w:rsidTr="008277DD">
        <w:trPr>
          <w:cantSplit/>
          <w:trHeight w:val="28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08040103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Cvjećar (urađen PO)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08040103.230</w:t>
            </w:r>
          </w:p>
        </w:tc>
      </w:tr>
      <w:tr w:rsidR="008244B4" w:rsidRPr="003D6956" w:rsidTr="008277DD">
        <w:trPr>
          <w:cantSplit/>
          <w:trHeight w:val="2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Rasadničar - cvjećar (OP)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08040104.130</w:t>
            </w:r>
          </w:p>
        </w:tc>
      </w:tr>
      <w:tr w:rsidR="008244B4" w:rsidRPr="003D6956" w:rsidTr="008277DD">
        <w:trPr>
          <w:cantSplit/>
          <w:trHeight w:val="2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08040105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 xml:space="preserve">Čuvar lovišta - rezervata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08040105.230</w:t>
            </w:r>
          </w:p>
        </w:tc>
      </w:tr>
      <w:tr w:rsidR="008244B4" w:rsidRPr="003D6956" w:rsidTr="008277DD">
        <w:trPr>
          <w:cantSplit/>
          <w:trHeight w:val="2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 xml:space="preserve">Čuvar šuma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III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08040106.230</w:t>
            </w:r>
          </w:p>
        </w:tc>
      </w:tr>
      <w:tr w:rsidR="008244B4" w:rsidRPr="003D6956" w:rsidTr="008277DD">
        <w:trPr>
          <w:cantSplit/>
          <w:trHeight w:val="2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 xml:space="preserve">Ugljar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 w:eastAsia="en-GB"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08040107.220</w:t>
            </w:r>
          </w:p>
        </w:tc>
      </w:tr>
      <w:tr w:rsidR="008244B4" w:rsidRPr="003D6956" w:rsidTr="008277DD">
        <w:trPr>
          <w:cantSplit/>
          <w:trHeight w:val="21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08040114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iCs/>
                <w:color w:val="FF0000"/>
                <w:lang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 xml:space="preserve">Sakupljač nedrvnih šumskih proizvoda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Cs/>
                <w:lang/>
              </w:rPr>
            </w:pPr>
            <w:r w:rsidRPr="003D6956">
              <w:rPr>
                <w:rFonts w:ascii="Garamond" w:hAnsi="Garamond" w:cs="Arial Narrow"/>
                <w:iCs/>
                <w:lang/>
              </w:rPr>
              <w:t>II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 Narrow"/>
                <w:i/>
                <w:iCs/>
                <w:lang/>
              </w:rPr>
            </w:pPr>
            <w:r w:rsidRPr="003D6956">
              <w:rPr>
                <w:rFonts w:ascii="Garamond" w:hAnsi="Garamond" w:cs="Arial Narrow"/>
                <w:bCs/>
                <w:lang/>
              </w:rPr>
              <w:t>08040114.220</w:t>
            </w:r>
          </w:p>
        </w:tc>
      </w:tr>
      <w:tr w:rsidR="008244B4" w:rsidRPr="003D6956" w:rsidTr="008277DD">
        <w:trPr>
          <w:cantSplit/>
          <w:trHeight w:val="34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Cs/>
                <w:lang/>
              </w:rPr>
              <w:t>08040126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44B4" w:rsidRPr="003D6956" w:rsidRDefault="008244B4" w:rsidP="00026F08">
            <w:pPr>
              <w:jc w:val="left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Šumarski tehničar (stari program, važeći)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Cs/>
                <w:lang/>
              </w:rPr>
              <w:t>08040126.141</w:t>
            </w:r>
          </w:p>
        </w:tc>
      </w:tr>
      <w:tr w:rsidR="008244B4" w:rsidRPr="003D6956" w:rsidTr="008277DD">
        <w:trPr>
          <w:cantSplit/>
          <w:trHeight w:val="34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Cs/>
                <w:lang/>
              </w:rPr>
              <w:t>08040127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44B4" w:rsidRPr="003D6956" w:rsidRDefault="008244B4" w:rsidP="00026F08">
            <w:pPr>
              <w:jc w:val="left"/>
              <w:rPr>
                <w:rFonts w:ascii="Garamond" w:hAnsi="Garamond" w:cs="Arial"/>
                <w:color w:val="FF0000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Šumarski tehničar (novi program, modularizovan)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Cs/>
                <w:lang/>
              </w:rPr>
              <w:t>08040127.141</w:t>
            </w:r>
          </w:p>
        </w:tc>
      </w:tr>
      <w:tr w:rsidR="008244B4" w:rsidRPr="003D6956" w:rsidTr="008277DD">
        <w:trPr>
          <w:cantSplit/>
          <w:trHeight w:val="34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color w:val="000000"/>
                <w:lang w:eastAsia="en-GB"/>
              </w:rPr>
            </w:pPr>
            <w:r w:rsidRPr="003D6956">
              <w:rPr>
                <w:rFonts w:ascii="Garamond" w:hAnsi="Garamond"/>
                <w:bCs/>
                <w:color w:val="000000"/>
                <w:lang/>
              </w:rPr>
              <w:t>08040128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44B4" w:rsidRPr="003D6956" w:rsidRDefault="008244B4" w:rsidP="00026F08">
            <w:pPr>
              <w:jc w:val="left"/>
              <w:rPr>
                <w:rFonts w:ascii="Garamond" w:hAnsi="Garamond" w:cs="Arial"/>
                <w:color w:val="000000"/>
                <w:lang w:eastAsia="en-GB"/>
              </w:rPr>
            </w:pPr>
            <w:r w:rsidRPr="003D6956">
              <w:rPr>
                <w:rFonts w:ascii="Garamond" w:hAnsi="Garamond"/>
                <w:color w:val="000000"/>
                <w:lang/>
              </w:rPr>
              <w:t>Nadzornik u zaštićenim područjima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color w:val="000000"/>
                <w:lang w:eastAsia="en-GB"/>
              </w:rPr>
            </w:pPr>
            <w:r w:rsidRPr="003D6956">
              <w:rPr>
                <w:rFonts w:ascii="Garamond" w:hAnsi="Garamond"/>
                <w:color w:val="000000"/>
                <w:lang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color w:val="000000"/>
                <w:lang w:eastAsia="en-GB"/>
              </w:rPr>
            </w:pPr>
            <w:r w:rsidRPr="003D6956">
              <w:rPr>
                <w:rFonts w:ascii="Garamond" w:hAnsi="Garamond"/>
                <w:color w:val="000000"/>
                <w:lang/>
              </w:rPr>
              <w:t>IV1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color w:val="000000"/>
                <w:lang w:eastAsia="en-GB"/>
              </w:rPr>
            </w:pPr>
            <w:r w:rsidRPr="003D6956">
              <w:rPr>
                <w:rFonts w:ascii="Garamond" w:hAnsi="Garamond"/>
                <w:bCs/>
                <w:color w:val="000000"/>
                <w:lang/>
              </w:rPr>
              <w:t>08040128.241</w:t>
            </w:r>
          </w:p>
        </w:tc>
      </w:tr>
      <w:tr w:rsidR="008244B4" w:rsidRPr="003D6956" w:rsidTr="003D6956">
        <w:trPr>
          <w:cantSplit/>
          <w:trHeight w:val="190"/>
          <w:jc w:val="center"/>
        </w:trPr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Cs/>
                <w:lang/>
              </w:rPr>
              <w:t>08040151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244B4" w:rsidRPr="003D6956" w:rsidRDefault="008244B4" w:rsidP="00026F08">
            <w:pPr>
              <w:jc w:val="left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 w:cs="Arial Narrow"/>
                <w:lang/>
              </w:rPr>
              <w:t>Specijalista (Spec. App) -</w:t>
            </w:r>
            <w:r w:rsidRPr="003D6956">
              <w:rPr>
                <w:rFonts w:ascii="Garamond" w:hAnsi="Garamond"/>
                <w:lang/>
              </w:rPr>
              <w:t>Rasadničarstvo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D6956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lang/>
              </w:rPr>
              <w:t>VII1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  <w:r w:rsidRPr="003D6956">
              <w:rPr>
                <w:rFonts w:ascii="Garamond" w:hAnsi="Garamond"/>
                <w:bCs/>
                <w:lang/>
              </w:rPr>
              <w:t>08040151.171</w:t>
            </w:r>
          </w:p>
        </w:tc>
      </w:tr>
      <w:tr w:rsidR="008244B4" w:rsidRPr="003D6956" w:rsidTr="008244B4">
        <w:trPr>
          <w:cantSplit/>
          <w:trHeight w:val="190"/>
          <w:jc w:val="center"/>
        </w:trPr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"/>
                <w:b/>
                <w:bCs/>
                <w:lang w:eastAsia="en-GB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44B4" w:rsidRPr="003D6956" w:rsidRDefault="008244B4" w:rsidP="00330CE7">
            <w:pPr>
              <w:rPr>
                <w:rFonts w:ascii="Garamond" w:hAnsi="Garamond" w:cs="Arial Narrow"/>
                <w:b/>
                <w:bCs/>
                <w:lang w:eastAsia="en-GB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bCs/>
                <w:lang w:eastAsia="en-GB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noWrap/>
          </w:tcPr>
          <w:p w:rsidR="008244B4" w:rsidRPr="003D6956" w:rsidRDefault="008244B4" w:rsidP="00026F08">
            <w:pPr>
              <w:jc w:val="left"/>
              <w:rPr>
                <w:rFonts w:ascii="Garamond" w:hAnsi="Garamond" w:cs="Arial Narrow"/>
                <w:lang w:eastAsia="en-GB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lang w:eastAsia="en-GB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8244B4" w:rsidRPr="003D6956" w:rsidRDefault="008244B4" w:rsidP="00330CE7">
            <w:pPr>
              <w:jc w:val="center"/>
              <w:rPr>
                <w:rFonts w:ascii="Garamond" w:hAnsi="Garamond" w:cs="Arial"/>
                <w:bCs/>
                <w:lang w:eastAsia="en-GB"/>
              </w:rPr>
            </w:pPr>
          </w:p>
        </w:tc>
      </w:tr>
    </w:tbl>
    <w:p w:rsidR="00982ADF" w:rsidRPr="003D6956" w:rsidRDefault="00982ADF">
      <w:pPr>
        <w:rPr>
          <w:lang/>
        </w:rPr>
      </w:pPr>
    </w:p>
    <w:sectPr w:rsidR="00982ADF" w:rsidRPr="003D6956" w:rsidSect="00026F08">
      <w:footerReference w:type="default" r:id="rId6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F35" w:rsidRDefault="00D73F35" w:rsidP="00026F08">
      <w:r>
        <w:separator/>
      </w:r>
    </w:p>
  </w:endnote>
  <w:endnote w:type="continuationSeparator" w:id="1">
    <w:p w:rsidR="00D73F35" w:rsidRDefault="00D73F35" w:rsidP="0002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3425"/>
      <w:docPartObj>
        <w:docPartGallery w:val="Page Numbers (Bottom of Page)"/>
        <w:docPartUnique/>
      </w:docPartObj>
    </w:sdtPr>
    <w:sdtContent>
      <w:p w:rsidR="00026F08" w:rsidRDefault="00690388">
        <w:pPr>
          <w:pStyle w:val="Footer"/>
          <w:jc w:val="right"/>
        </w:pPr>
        <w:fldSimple w:instr=" PAGE   \* MERGEFORMAT ">
          <w:r w:rsidR="003D6956">
            <w:rPr>
              <w:noProof/>
            </w:rPr>
            <w:t>4</w:t>
          </w:r>
        </w:fldSimple>
      </w:p>
    </w:sdtContent>
  </w:sdt>
  <w:p w:rsidR="00026F08" w:rsidRDefault="00026F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F35" w:rsidRDefault="00D73F35" w:rsidP="00026F08">
      <w:r>
        <w:separator/>
      </w:r>
    </w:p>
  </w:footnote>
  <w:footnote w:type="continuationSeparator" w:id="1">
    <w:p w:rsidR="00D73F35" w:rsidRDefault="00D73F35" w:rsidP="00026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ADF"/>
    <w:rsid w:val="00026F08"/>
    <w:rsid w:val="003B4ECC"/>
    <w:rsid w:val="003D6956"/>
    <w:rsid w:val="00484A60"/>
    <w:rsid w:val="004B7064"/>
    <w:rsid w:val="0057022E"/>
    <w:rsid w:val="005D3B20"/>
    <w:rsid w:val="005D7EBF"/>
    <w:rsid w:val="005F7684"/>
    <w:rsid w:val="00690388"/>
    <w:rsid w:val="008244B4"/>
    <w:rsid w:val="009355AE"/>
    <w:rsid w:val="009568A8"/>
    <w:rsid w:val="00982ADF"/>
    <w:rsid w:val="00A97A58"/>
    <w:rsid w:val="00AF2F34"/>
    <w:rsid w:val="00B345AB"/>
    <w:rsid w:val="00BD3948"/>
    <w:rsid w:val="00D5691F"/>
    <w:rsid w:val="00D70FC7"/>
    <w:rsid w:val="00D73F35"/>
    <w:rsid w:val="00E05ADE"/>
    <w:rsid w:val="00ED03B3"/>
    <w:rsid w:val="00F8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6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F08"/>
  </w:style>
  <w:style w:type="paragraph" w:styleId="Footer">
    <w:name w:val="footer"/>
    <w:basedOn w:val="Normal"/>
    <w:link w:val="FooterChar"/>
    <w:uiPriority w:val="99"/>
    <w:unhideWhenUsed/>
    <w:rsid w:val="00026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julka.ostojic</dc:creator>
  <cp:lastModifiedBy>julka.ostojic</cp:lastModifiedBy>
  <cp:revision>8</cp:revision>
  <cp:lastPrinted>2014-10-15T10:34:00Z</cp:lastPrinted>
  <dcterms:created xsi:type="dcterms:W3CDTF">2014-10-15T09:35:00Z</dcterms:created>
  <dcterms:modified xsi:type="dcterms:W3CDTF">2014-10-21T09:26:00Z</dcterms:modified>
</cp:coreProperties>
</file>